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8B325" w14:textId="77777777" w:rsidR="00442880" w:rsidRPr="009646EC" w:rsidRDefault="00442880" w:rsidP="00442880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2"/>
          <w:sz w:val="16"/>
          <w:szCs w:val="16"/>
        </w:rPr>
      </w:pPr>
      <w:r w:rsidRPr="009646EC">
        <w:rPr>
          <w:rFonts w:ascii="Arial" w:hAnsi="Arial" w:cs="Arial"/>
          <w:color w:val="96989C"/>
          <w:spacing w:val="2"/>
          <w:sz w:val="16"/>
          <w:szCs w:val="16"/>
        </w:rPr>
        <w:t>Stiftung des öffentlichen Rechts</w:t>
      </w:r>
    </w:p>
    <w:p w14:paraId="565D6204" w14:textId="77777777" w:rsidR="00442880" w:rsidRPr="009646EC" w:rsidRDefault="00442880" w:rsidP="00442880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2"/>
          <w:sz w:val="16"/>
          <w:szCs w:val="16"/>
        </w:rPr>
      </w:pPr>
      <w:r w:rsidRPr="009646EC">
        <w:rPr>
          <w:rFonts w:ascii="Arial" w:hAnsi="Arial" w:cs="Arial"/>
          <w:color w:val="96989C"/>
          <w:spacing w:val="2"/>
          <w:sz w:val="16"/>
          <w:szCs w:val="16"/>
        </w:rPr>
        <w:t xml:space="preserve">getragen </w:t>
      </w:r>
    </w:p>
    <w:p w14:paraId="5786098B" w14:textId="77777777" w:rsidR="00442880" w:rsidRPr="009646EC" w:rsidRDefault="00442880" w:rsidP="00442880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2"/>
          <w:sz w:val="16"/>
          <w:szCs w:val="16"/>
        </w:rPr>
      </w:pPr>
      <w:r w:rsidRPr="009646EC">
        <w:rPr>
          <w:rFonts w:ascii="Arial" w:hAnsi="Arial" w:cs="Arial"/>
          <w:color w:val="96989C"/>
          <w:spacing w:val="2"/>
          <w:sz w:val="16"/>
          <w:szCs w:val="16"/>
        </w:rPr>
        <w:t>vom Land Baden-Württemberg</w:t>
      </w:r>
    </w:p>
    <w:p w14:paraId="4C290E62" w14:textId="77777777" w:rsidR="00442880" w:rsidRPr="009646EC" w:rsidRDefault="00442880" w:rsidP="00442880">
      <w:pPr>
        <w:framePr w:w="2512" w:h="3238" w:hRule="exact" w:hSpace="181" w:wrap="around" w:vAnchor="page" w:hAnchor="page" w:x="7890" w:y="2731" w:anchorLock="1"/>
        <w:tabs>
          <w:tab w:val="left" w:pos="680"/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2"/>
          <w:sz w:val="16"/>
          <w:szCs w:val="16"/>
        </w:rPr>
      </w:pPr>
      <w:r w:rsidRPr="009646EC">
        <w:rPr>
          <w:rFonts w:ascii="Arial" w:hAnsi="Arial" w:cs="Arial"/>
          <w:color w:val="96989C"/>
          <w:spacing w:val="2"/>
          <w:sz w:val="16"/>
          <w:szCs w:val="16"/>
        </w:rPr>
        <w:t xml:space="preserve">und der Stadt Mannheim  </w:t>
      </w:r>
    </w:p>
    <w:p w14:paraId="5E19AD3A" w14:textId="77777777" w:rsidR="00442880" w:rsidRPr="009646EC" w:rsidRDefault="00442880" w:rsidP="00442880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2"/>
          <w:sz w:val="16"/>
          <w:szCs w:val="16"/>
        </w:rPr>
      </w:pPr>
    </w:p>
    <w:p w14:paraId="1A176BEE" w14:textId="77777777" w:rsidR="00442880" w:rsidRPr="009646EC" w:rsidRDefault="00442880" w:rsidP="00442880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2"/>
          <w:sz w:val="16"/>
          <w:szCs w:val="16"/>
        </w:rPr>
      </w:pPr>
      <w:r w:rsidRPr="009646EC">
        <w:rPr>
          <w:rFonts w:ascii="Arial" w:hAnsi="Arial" w:cs="Arial"/>
          <w:color w:val="96989C"/>
          <w:spacing w:val="2"/>
          <w:sz w:val="16"/>
          <w:szCs w:val="16"/>
        </w:rPr>
        <w:t>Museumsstraße 1</w:t>
      </w:r>
    </w:p>
    <w:p w14:paraId="0F94457B" w14:textId="77777777" w:rsidR="00442880" w:rsidRPr="009646EC" w:rsidRDefault="00442880" w:rsidP="00C207AA">
      <w:pPr>
        <w:framePr w:w="2512" w:h="3238" w:hRule="exact" w:hSpace="181" w:wrap="around" w:vAnchor="page" w:hAnchor="page" w:x="7890" w:y="2731" w:anchorLock="1"/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2"/>
          <w:sz w:val="16"/>
          <w:szCs w:val="16"/>
        </w:rPr>
      </w:pPr>
      <w:r w:rsidRPr="009646EC">
        <w:rPr>
          <w:rFonts w:ascii="Arial" w:hAnsi="Arial" w:cs="Arial"/>
          <w:color w:val="96989C"/>
          <w:spacing w:val="2"/>
          <w:sz w:val="16"/>
          <w:szCs w:val="16"/>
        </w:rPr>
        <w:t>68165 Mannheim</w:t>
      </w:r>
    </w:p>
    <w:p w14:paraId="463A461E" w14:textId="77777777" w:rsidR="00442880" w:rsidRPr="009646EC" w:rsidRDefault="00442880" w:rsidP="00442880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2"/>
          <w:sz w:val="16"/>
          <w:szCs w:val="16"/>
        </w:rPr>
      </w:pPr>
      <w:r w:rsidRPr="009646EC">
        <w:rPr>
          <w:rFonts w:ascii="Arial" w:hAnsi="Arial" w:cs="Arial"/>
          <w:color w:val="96989C"/>
          <w:spacing w:val="2"/>
          <w:sz w:val="16"/>
          <w:szCs w:val="16"/>
        </w:rPr>
        <w:t xml:space="preserve">www.technoseum.de </w:t>
      </w:r>
    </w:p>
    <w:p w14:paraId="44A0BCD9" w14:textId="77777777" w:rsidR="00442880" w:rsidRPr="009646EC" w:rsidRDefault="00442880" w:rsidP="00442880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4"/>
          <w:sz w:val="16"/>
          <w:szCs w:val="16"/>
        </w:rPr>
      </w:pPr>
    </w:p>
    <w:p w14:paraId="6579A367" w14:textId="77777777" w:rsidR="00442880" w:rsidRPr="009646EC" w:rsidRDefault="00442880" w:rsidP="00442880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4"/>
          <w:sz w:val="16"/>
          <w:szCs w:val="16"/>
        </w:rPr>
      </w:pPr>
    </w:p>
    <w:p w14:paraId="067E86B4" w14:textId="799A30C8" w:rsidR="00442880" w:rsidRPr="009646EC" w:rsidRDefault="00024447" w:rsidP="00192922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-2"/>
          <w:sz w:val="18"/>
          <w:szCs w:val="18"/>
        </w:rPr>
      </w:pPr>
      <w:r>
        <w:rPr>
          <w:rFonts w:ascii="Arial" w:hAnsi="Arial" w:cs="Arial"/>
          <w:color w:val="96989C"/>
          <w:spacing w:val="-2"/>
          <w:sz w:val="18"/>
          <w:szCs w:val="18"/>
        </w:rPr>
        <w:t>1</w:t>
      </w:r>
      <w:r w:rsidR="00813D1D" w:rsidRPr="009646EC">
        <w:rPr>
          <w:rFonts w:ascii="Arial" w:hAnsi="Arial" w:cs="Arial"/>
          <w:color w:val="96989C"/>
          <w:spacing w:val="-2"/>
          <w:sz w:val="18"/>
          <w:szCs w:val="18"/>
        </w:rPr>
        <w:t xml:space="preserve">. </w:t>
      </w:r>
      <w:r>
        <w:rPr>
          <w:rFonts w:ascii="Arial" w:hAnsi="Arial" w:cs="Arial"/>
          <w:color w:val="96989C"/>
          <w:spacing w:val="-2"/>
          <w:sz w:val="18"/>
          <w:szCs w:val="18"/>
        </w:rPr>
        <w:t>Oktober</w:t>
      </w:r>
      <w:r w:rsidR="00813D1D" w:rsidRPr="009646EC">
        <w:rPr>
          <w:rFonts w:ascii="Arial" w:hAnsi="Arial" w:cs="Arial"/>
          <w:color w:val="96989C"/>
          <w:spacing w:val="-2"/>
          <w:sz w:val="18"/>
          <w:szCs w:val="18"/>
        </w:rPr>
        <w:t xml:space="preserve"> 2026</w:t>
      </w:r>
    </w:p>
    <w:p w14:paraId="3F026A87" w14:textId="77777777" w:rsidR="00442880" w:rsidRPr="009646EC" w:rsidRDefault="00442880" w:rsidP="00442880">
      <w:pPr>
        <w:framePr w:w="2512" w:h="3238" w:hRule="exact" w:hSpace="181" w:wrap="around" w:vAnchor="page" w:hAnchor="page" w:x="7890" w:y="2731" w:anchorLock="1"/>
        <w:spacing w:after="0" w:line="220" w:lineRule="atLeast"/>
        <w:ind w:left="-57"/>
        <w:rPr>
          <w:rFonts w:ascii="Arial" w:hAnsi="Arial" w:cs="Arial"/>
          <w:sz w:val="18"/>
          <w:szCs w:val="18"/>
        </w:rPr>
      </w:pPr>
    </w:p>
    <w:p w14:paraId="6F98AF5C" w14:textId="4FFB4D33" w:rsidR="00C201ED" w:rsidRDefault="008B6A7F" w:rsidP="00A81E08">
      <w:pPr>
        <w:spacing w:after="120" w:line="240" w:lineRule="auto"/>
        <w:ind w:left="-284" w:right="-2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Auf den Spuren der Sterne</w:t>
      </w:r>
      <w:r w:rsidR="00C21EF3">
        <w:rPr>
          <w:rFonts w:ascii="Arial" w:hAnsi="Arial" w:cs="Arial"/>
          <w:b/>
          <w:bCs/>
        </w:rPr>
        <w:t>: TECHNOSEUM zeigt</w:t>
      </w:r>
      <w:r w:rsidR="00A81E08">
        <w:rPr>
          <w:rFonts w:ascii="Arial" w:hAnsi="Arial" w:cs="Arial"/>
          <w:b/>
          <w:bCs/>
        </w:rPr>
        <w:br/>
      </w:r>
      <w:r w:rsidR="002431CD">
        <w:rPr>
          <w:rFonts w:ascii="Arial" w:hAnsi="Arial" w:cs="Arial"/>
          <w:b/>
          <w:bCs/>
        </w:rPr>
        <w:t xml:space="preserve">Ausstellung über Geschichte der </w:t>
      </w:r>
      <w:r w:rsidR="00317EAE">
        <w:rPr>
          <w:rFonts w:ascii="Arial" w:hAnsi="Arial" w:cs="Arial"/>
          <w:b/>
          <w:bCs/>
        </w:rPr>
        <w:t>Astronomie</w:t>
      </w:r>
    </w:p>
    <w:p w14:paraId="6B3C2CBE" w14:textId="1C68A48D" w:rsidR="00C201ED" w:rsidRPr="00C201ED" w:rsidRDefault="00C201ED" w:rsidP="00C201ED">
      <w:pPr>
        <w:spacing w:after="120" w:line="264" w:lineRule="auto"/>
        <w:ind w:left="-284" w:right="-28"/>
        <w:rPr>
          <w:rFonts w:ascii="Arial" w:hAnsi="Arial" w:cs="Arial"/>
          <w:b/>
          <w:bCs/>
        </w:rPr>
      </w:pPr>
      <w:r w:rsidRPr="0064408C">
        <w:rPr>
          <w:rFonts w:ascii="Arial" w:hAnsi="Arial" w:cs="Arial"/>
          <w:i/>
          <w:iCs/>
          <w:sz w:val="20"/>
          <w:szCs w:val="20"/>
        </w:rPr>
        <w:t>Große Landesausstellung Baden</w:t>
      </w:r>
      <w:r>
        <w:rPr>
          <w:rFonts w:ascii="Arial" w:hAnsi="Arial" w:cs="Arial"/>
          <w:i/>
          <w:iCs/>
          <w:sz w:val="20"/>
          <w:szCs w:val="20"/>
        </w:rPr>
        <w:t>-</w:t>
      </w:r>
      <w:r w:rsidRPr="0064408C">
        <w:rPr>
          <w:rFonts w:ascii="Arial" w:hAnsi="Arial" w:cs="Arial"/>
          <w:i/>
          <w:iCs/>
          <w:sz w:val="20"/>
          <w:szCs w:val="20"/>
        </w:rPr>
        <w:t>Württemberg</w:t>
      </w:r>
      <w:r>
        <w:rPr>
          <w:rFonts w:ascii="Arial" w:hAnsi="Arial" w:cs="Arial"/>
          <w:i/>
          <w:iCs/>
          <w:sz w:val="20"/>
          <w:szCs w:val="20"/>
        </w:rPr>
        <w:t xml:space="preserve"> / </w:t>
      </w:r>
      <w:r w:rsidRPr="0064408C">
        <w:rPr>
          <w:rFonts w:ascii="Arial" w:hAnsi="Arial" w:cs="Arial"/>
          <w:i/>
          <w:iCs/>
          <w:sz w:val="20"/>
          <w:szCs w:val="20"/>
        </w:rPr>
        <w:t xml:space="preserve">„Der Kosmos – Wie Sterne die Welt erklären“ / </w:t>
      </w:r>
      <w:r w:rsidR="000B04A6">
        <w:rPr>
          <w:rFonts w:ascii="Arial" w:hAnsi="Arial" w:cs="Arial"/>
          <w:i/>
          <w:iCs/>
          <w:sz w:val="20"/>
          <w:szCs w:val="20"/>
        </w:rPr>
        <w:t>20</w:t>
      </w:r>
      <w:r>
        <w:rPr>
          <w:rFonts w:ascii="Arial" w:hAnsi="Arial" w:cs="Arial"/>
          <w:i/>
          <w:iCs/>
          <w:sz w:val="20"/>
          <w:szCs w:val="20"/>
        </w:rPr>
        <w:t xml:space="preserve">. </w:t>
      </w:r>
      <w:r w:rsidRPr="0064408C">
        <w:rPr>
          <w:rFonts w:ascii="Arial" w:hAnsi="Arial" w:cs="Arial"/>
          <w:i/>
          <w:iCs/>
          <w:sz w:val="20"/>
          <w:szCs w:val="20"/>
        </w:rPr>
        <w:t xml:space="preserve">November 2026 bis </w:t>
      </w:r>
      <w:r>
        <w:rPr>
          <w:rFonts w:ascii="Arial" w:hAnsi="Arial" w:cs="Arial"/>
          <w:i/>
          <w:iCs/>
          <w:sz w:val="20"/>
          <w:szCs w:val="20"/>
        </w:rPr>
        <w:t xml:space="preserve">25. </w:t>
      </w:r>
      <w:r w:rsidRPr="0064408C">
        <w:rPr>
          <w:rFonts w:ascii="Arial" w:hAnsi="Arial" w:cs="Arial"/>
          <w:i/>
          <w:iCs/>
          <w:sz w:val="20"/>
          <w:szCs w:val="20"/>
        </w:rPr>
        <w:t>Juli 2027 im TECHNOSEUM Mannheim</w:t>
      </w:r>
    </w:p>
    <w:p w14:paraId="1092D72E" w14:textId="24556659" w:rsidR="00F47D88" w:rsidRDefault="004051C2" w:rsidP="00F47D88">
      <w:pPr>
        <w:spacing w:after="120" w:line="360" w:lineRule="auto"/>
        <w:ind w:left="-284" w:right="-28"/>
        <w:rPr>
          <w:rFonts w:ascii="Arial" w:hAnsi="Arial" w:cs="Arial"/>
          <w:sz w:val="20"/>
          <w:szCs w:val="20"/>
        </w:rPr>
      </w:pPr>
      <w:r w:rsidRPr="004051C2">
        <w:rPr>
          <w:rFonts w:ascii="Arial" w:hAnsi="Arial" w:cs="Arial"/>
          <w:sz w:val="20"/>
          <w:szCs w:val="20"/>
        </w:rPr>
        <w:t xml:space="preserve">Schon immer blickten die Menschen gebannt in den Sternenhimmel und suchten Antworten auf die großen Fragen des Universums. </w:t>
      </w:r>
      <w:r>
        <w:rPr>
          <w:rFonts w:ascii="Arial" w:hAnsi="Arial" w:cs="Arial"/>
          <w:sz w:val="20"/>
          <w:szCs w:val="20"/>
        </w:rPr>
        <w:t>Die Große Landesausstellung Baden-Württemberg „Der K</w:t>
      </w:r>
      <w:r w:rsidR="00CD78EE">
        <w:rPr>
          <w:rFonts w:ascii="Arial" w:hAnsi="Arial" w:cs="Arial"/>
          <w:sz w:val="20"/>
          <w:szCs w:val="20"/>
        </w:rPr>
        <w:t>os</w:t>
      </w:r>
      <w:r>
        <w:rPr>
          <w:rFonts w:ascii="Arial" w:hAnsi="Arial" w:cs="Arial"/>
          <w:sz w:val="20"/>
          <w:szCs w:val="20"/>
        </w:rPr>
        <w:t xml:space="preserve">mos – Wie Sterne die </w:t>
      </w:r>
      <w:r w:rsidR="00CD78EE">
        <w:rPr>
          <w:rFonts w:ascii="Arial" w:hAnsi="Arial" w:cs="Arial"/>
          <w:sz w:val="20"/>
          <w:szCs w:val="20"/>
        </w:rPr>
        <w:t>W</w:t>
      </w:r>
      <w:r>
        <w:rPr>
          <w:rFonts w:ascii="Arial" w:hAnsi="Arial" w:cs="Arial"/>
          <w:sz w:val="20"/>
          <w:szCs w:val="20"/>
        </w:rPr>
        <w:t>elt erklären“</w:t>
      </w:r>
      <w:r w:rsidR="00CD78EE">
        <w:rPr>
          <w:rFonts w:ascii="Arial" w:hAnsi="Arial" w:cs="Arial"/>
          <w:sz w:val="20"/>
          <w:szCs w:val="20"/>
        </w:rPr>
        <w:t xml:space="preserve"> </w:t>
      </w:r>
      <w:r w:rsidRPr="004051C2">
        <w:rPr>
          <w:rFonts w:ascii="Arial" w:hAnsi="Arial" w:cs="Arial"/>
          <w:sz w:val="20"/>
          <w:szCs w:val="20"/>
        </w:rPr>
        <w:t xml:space="preserve">rückt die Entwicklung der wissenschaftlichen Sternenbeobachtung von der Aufklärung bis heute vor die Teleskop-Linse. </w:t>
      </w:r>
      <w:r w:rsidR="00AB6009">
        <w:rPr>
          <w:rFonts w:ascii="Arial" w:hAnsi="Arial" w:cs="Arial"/>
          <w:sz w:val="20"/>
          <w:szCs w:val="20"/>
        </w:rPr>
        <w:t xml:space="preserve">Vom 20. November 2026 bis zum 25. Juli 2027 zeigt die </w:t>
      </w:r>
      <w:r w:rsidRPr="004051C2">
        <w:rPr>
          <w:rFonts w:ascii="Arial" w:hAnsi="Arial" w:cs="Arial"/>
          <w:sz w:val="20"/>
          <w:szCs w:val="20"/>
        </w:rPr>
        <w:t xml:space="preserve">Schau </w:t>
      </w:r>
      <w:r w:rsidR="00C72B06">
        <w:rPr>
          <w:rFonts w:ascii="Arial" w:hAnsi="Arial" w:cs="Arial"/>
          <w:sz w:val="20"/>
          <w:szCs w:val="20"/>
        </w:rPr>
        <w:t>im Mannheimer TECHNOSEUM</w:t>
      </w:r>
      <w:r w:rsidRPr="004051C2">
        <w:rPr>
          <w:rFonts w:ascii="Arial" w:hAnsi="Arial" w:cs="Arial"/>
          <w:sz w:val="20"/>
          <w:szCs w:val="20"/>
        </w:rPr>
        <w:t xml:space="preserve">, wie Forschung konkret funktioniert – und </w:t>
      </w:r>
      <w:r w:rsidR="00254865">
        <w:rPr>
          <w:rFonts w:ascii="Arial" w:hAnsi="Arial" w:cs="Arial"/>
          <w:sz w:val="20"/>
          <w:szCs w:val="20"/>
        </w:rPr>
        <w:t>macht</w:t>
      </w:r>
      <w:r w:rsidRPr="004051C2">
        <w:rPr>
          <w:rFonts w:ascii="Arial" w:hAnsi="Arial" w:cs="Arial"/>
          <w:sz w:val="20"/>
          <w:szCs w:val="20"/>
        </w:rPr>
        <w:t xml:space="preserve"> </w:t>
      </w:r>
      <w:r w:rsidR="001B3F1F">
        <w:rPr>
          <w:rFonts w:ascii="Arial" w:hAnsi="Arial" w:cs="Arial"/>
          <w:sz w:val="20"/>
          <w:szCs w:val="20"/>
        </w:rPr>
        <w:t>große wie kleine</w:t>
      </w:r>
      <w:r w:rsidRPr="004051C2">
        <w:rPr>
          <w:rFonts w:ascii="Arial" w:hAnsi="Arial" w:cs="Arial"/>
          <w:sz w:val="20"/>
          <w:szCs w:val="20"/>
        </w:rPr>
        <w:t xml:space="preserve"> </w:t>
      </w:r>
      <w:r w:rsidR="008A0AFD">
        <w:rPr>
          <w:rFonts w:ascii="Arial" w:hAnsi="Arial" w:cs="Arial"/>
          <w:sz w:val="20"/>
          <w:szCs w:val="20"/>
        </w:rPr>
        <w:t xml:space="preserve">Besucherinnen und Besucher </w:t>
      </w:r>
      <w:r w:rsidRPr="004051C2">
        <w:rPr>
          <w:rFonts w:ascii="Arial" w:hAnsi="Arial" w:cs="Arial"/>
          <w:sz w:val="20"/>
          <w:szCs w:val="20"/>
        </w:rPr>
        <w:t>zu Tüftler</w:t>
      </w:r>
      <w:r w:rsidR="00254865">
        <w:rPr>
          <w:rFonts w:ascii="Arial" w:hAnsi="Arial" w:cs="Arial"/>
          <w:sz w:val="20"/>
          <w:szCs w:val="20"/>
        </w:rPr>
        <w:t>n</w:t>
      </w:r>
      <w:r w:rsidRPr="004051C2">
        <w:rPr>
          <w:rFonts w:ascii="Arial" w:hAnsi="Arial" w:cs="Arial"/>
          <w:sz w:val="20"/>
          <w:szCs w:val="20"/>
        </w:rPr>
        <w:t xml:space="preserve"> und Wissenschaftlerin</w:t>
      </w:r>
      <w:r w:rsidR="00254865">
        <w:rPr>
          <w:rFonts w:ascii="Arial" w:hAnsi="Arial" w:cs="Arial"/>
          <w:sz w:val="20"/>
          <w:szCs w:val="20"/>
        </w:rPr>
        <w:t>nen.</w:t>
      </w:r>
    </w:p>
    <w:p w14:paraId="425CB1D5" w14:textId="3F354FEA" w:rsidR="00EE4FAE" w:rsidRPr="00CF285D" w:rsidRDefault="00F47D88" w:rsidP="00EE0805">
      <w:pPr>
        <w:spacing w:after="120" w:line="360" w:lineRule="auto"/>
        <w:ind w:left="-284" w:right="-2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Kern der Schau sind die historischen Instrumente der Mannheimer Sternwarte aus dem 18. Jahrhundert, die das TECHNOSEUM bewahrt</w:t>
      </w:r>
      <w:r w:rsidR="00EE6025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von der Taschen-Sonnenuhr über </w:t>
      </w:r>
      <w:r w:rsidR="006F4CC2">
        <w:rPr>
          <w:rFonts w:ascii="Arial" w:hAnsi="Arial" w:cs="Arial"/>
          <w:sz w:val="20"/>
          <w:szCs w:val="20"/>
        </w:rPr>
        <w:t>Globen</w:t>
      </w:r>
      <w:r>
        <w:rPr>
          <w:rFonts w:ascii="Arial" w:hAnsi="Arial" w:cs="Arial"/>
          <w:sz w:val="20"/>
          <w:szCs w:val="20"/>
        </w:rPr>
        <w:t xml:space="preserve"> bis hin zu einem 500 Kilo schweren Mauerquadranten</w:t>
      </w:r>
      <w:r w:rsidR="000F69D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zur Berechnung von Sternpositionen. Modelle vom James-Webb-Weltraumteleskop oder des Satellitenprojekts LISA, das </w:t>
      </w:r>
      <w:r w:rsidR="000F69DF">
        <w:rPr>
          <w:rFonts w:ascii="Arial" w:hAnsi="Arial" w:cs="Arial"/>
          <w:sz w:val="20"/>
          <w:szCs w:val="20"/>
        </w:rPr>
        <w:t>die</w:t>
      </w:r>
      <w:r>
        <w:rPr>
          <w:rFonts w:ascii="Arial" w:hAnsi="Arial" w:cs="Arial"/>
          <w:sz w:val="20"/>
          <w:szCs w:val="20"/>
        </w:rPr>
        <w:t xml:space="preserve"> Europäische Weltraumagentur</w:t>
      </w:r>
      <w:r w:rsidR="00326B8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zur Messung von Gravitationswellen </w:t>
      </w:r>
      <w:r w:rsidR="000F69DF">
        <w:rPr>
          <w:rFonts w:ascii="Arial" w:hAnsi="Arial" w:cs="Arial"/>
          <w:sz w:val="20"/>
          <w:szCs w:val="20"/>
        </w:rPr>
        <w:t>plant</w:t>
      </w:r>
      <w:r>
        <w:rPr>
          <w:rFonts w:ascii="Arial" w:hAnsi="Arial" w:cs="Arial"/>
          <w:sz w:val="20"/>
          <w:szCs w:val="20"/>
        </w:rPr>
        <w:t xml:space="preserve">, geben Einblicke in aktuelle Forschung und zukünftige Weltraummissionen. </w:t>
      </w:r>
      <w:bookmarkStart w:id="0" w:name="_Hlk239759236"/>
      <w:r w:rsidR="00B36B35">
        <w:rPr>
          <w:rFonts w:ascii="Arial" w:hAnsi="Arial" w:cs="Arial"/>
          <w:sz w:val="20"/>
          <w:szCs w:val="20"/>
        </w:rPr>
        <w:t xml:space="preserve">Ein </w:t>
      </w:r>
      <w:r w:rsidR="0048413C">
        <w:rPr>
          <w:rFonts w:ascii="Arial" w:hAnsi="Arial" w:cs="Arial"/>
          <w:sz w:val="20"/>
          <w:szCs w:val="20"/>
        </w:rPr>
        <w:t xml:space="preserve">Highlight ist das mehrere Meter breite mechanische Decken-Planetarium, </w:t>
      </w:r>
      <w:r w:rsidR="00E11B02">
        <w:rPr>
          <w:rFonts w:ascii="Arial" w:hAnsi="Arial" w:cs="Arial"/>
          <w:sz w:val="20"/>
          <w:szCs w:val="20"/>
        </w:rPr>
        <w:t xml:space="preserve">mit dem sich die Umlaufbahnen der Planeten </w:t>
      </w:r>
      <w:r w:rsidR="009C2CEB">
        <w:rPr>
          <w:rFonts w:ascii="Arial" w:hAnsi="Arial" w:cs="Arial"/>
          <w:sz w:val="20"/>
          <w:szCs w:val="20"/>
        </w:rPr>
        <w:t xml:space="preserve">unseres Sonnensystems </w:t>
      </w:r>
      <w:r w:rsidR="00E11B02">
        <w:rPr>
          <w:rFonts w:ascii="Arial" w:hAnsi="Arial" w:cs="Arial"/>
          <w:sz w:val="20"/>
          <w:szCs w:val="20"/>
        </w:rPr>
        <w:t xml:space="preserve">erleben lassen. </w:t>
      </w:r>
      <w:bookmarkEnd w:id="0"/>
      <w:r w:rsidR="0048413C">
        <w:rPr>
          <w:rFonts w:ascii="Arial" w:hAnsi="Arial" w:cs="Arial"/>
          <w:sz w:val="20"/>
          <w:szCs w:val="20"/>
        </w:rPr>
        <w:t xml:space="preserve">Die Gäste </w:t>
      </w:r>
      <w:r w:rsidR="00D73FE2">
        <w:rPr>
          <w:rFonts w:ascii="Arial" w:hAnsi="Arial" w:cs="Arial"/>
          <w:sz w:val="20"/>
          <w:szCs w:val="20"/>
        </w:rPr>
        <w:t>treten</w:t>
      </w:r>
      <w:r w:rsidR="00E30045">
        <w:rPr>
          <w:rFonts w:ascii="Arial" w:hAnsi="Arial" w:cs="Arial"/>
          <w:sz w:val="20"/>
          <w:szCs w:val="20"/>
        </w:rPr>
        <w:t xml:space="preserve"> </w:t>
      </w:r>
      <w:r w:rsidR="0048413C">
        <w:rPr>
          <w:rFonts w:ascii="Arial" w:hAnsi="Arial" w:cs="Arial"/>
          <w:sz w:val="20"/>
          <w:szCs w:val="20"/>
        </w:rPr>
        <w:t xml:space="preserve">in die Fußstapfen berühmter Forscher und </w:t>
      </w:r>
      <w:r w:rsidR="00D73FE2">
        <w:rPr>
          <w:rFonts w:ascii="Arial" w:hAnsi="Arial" w:cs="Arial"/>
          <w:sz w:val="20"/>
          <w:szCs w:val="20"/>
        </w:rPr>
        <w:t xml:space="preserve">untersuchen </w:t>
      </w:r>
      <w:r w:rsidR="0048413C">
        <w:rPr>
          <w:rFonts w:ascii="Arial" w:hAnsi="Arial" w:cs="Arial"/>
          <w:sz w:val="20"/>
          <w:szCs w:val="20"/>
        </w:rPr>
        <w:t xml:space="preserve">etwa mit der Fallrinne von Galileo Galilei die Schwerkraft oder </w:t>
      </w:r>
      <w:r w:rsidR="00BE4D7C">
        <w:rPr>
          <w:rFonts w:ascii="Arial" w:hAnsi="Arial" w:cs="Arial"/>
          <w:sz w:val="20"/>
          <w:szCs w:val="20"/>
        </w:rPr>
        <w:t xml:space="preserve">verstehen </w:t>
      </w:r>
      <w:r w:rsidR="001E377F">
        <w:rPr>
          <w:rFonts w:ascii="Arial" w:hAnsi="Arial" w:cs="Arial"/>
          <w:sz w:val="20"/>
          <w:szCs w:val="20"/>
        </w:rPr>
        <w:t>dank</w:t>
      </w:r>
      <w:r w:rsidR="0048413C">
        <w:rPr>
          <w:rFonts w:ascii="Arial" w:hAnsi="Arial" w:cs="Arial"/>
          <w:sz w:val="20"/>
          <w:szCs w:val="20"/>
        </w:rPr>
        <w:t xml:space="preserve"> der „Glocke im Vakuum“, warum wir </w:t>
      </w:r>
      <w:r w:rsidR="0048413C" w:rsidRPr="0030497B">
        <w:rPr>
          <w:rFonts w:ascii="Arial" w:hAnsi="Arial" w:cs="Arial"/>
          <w:sz w:val="20"/>
          <w:szCs w:val="20"/>
        </w:rPr>
        <w:t>zwar Funksignale aus dem All empfangen, aber keine Geräusche.</w:t>
      </w:r>
      <w:r w:rsidR="0048413C">
        <w:rPr>
          <w:rFonts w:ascii="Arial" w:hAnsi="Arial" w:cs="Arial"/>
          <w:sz w:val="20"/>
          <w:szCs w:val="20"/>
        </w:rPr>
        <w:t xml:space="preserve"> </w:t>
      </w:r>
      <w:r w:rsidR="001E377F">
        <w:rPr>
          <w:rFonts w:ascii="Arial" w:hAnsi="Arial" w:cs="Arial"/>
          <w:sz w:val="20"/>
          <w:szCs w:val="20"/>
        </w:rPr>
        <w:t>Außerdem erfährt</w:t>
      </w:r>
      <w:r w:rsidR="00BE4D7C">
        <w:rPr>
          <w:rFonts w:ascii="Arial" w:hAnsi="Arial" w:cs="Arial"/>
          <w:sz w:val="20"/>
          <w:szCs w:val="20"/>
        </w:rPr>
        <w:t xml:space="preserve"> man den </w:t>
      </w:r>
      <w:r w:rsidR="0048413C">
        <w:rPr>
          <w:rFonts w:ascii="Arial" w:hAnsi="Arial" w:cs="Arial"/>
          <w:sz w:val="20"/>
          <w:szCs w:val="20"/>
        </w:rPr>
        <w:t xml:space="preserve">Unterschied zwischen Spiegel- und Linsenfernrohren, </w:t>
      </w:r>
      <w:r w:rsidR="001E377F">
        <w:rPr>
          <w:rFonts w:ascii="Arial" w:hAnsi="Arial" w:cs="Arial"/>
          <w:sz w:val="20"/>
          <w:szCs w:val="20"/>
        </w:rPr>
        <w:t xml:space="preserve">sieht </w:t>
      </w:r>
      <w:r w:rsidR="0048413C">
        <w:rPr>
          <w:rFonts w:ascii="Arial" w:hAnsi="Arial" w:cs="Arial"/>
          <w:sz w:val="20"/>
          <w:szCs w:val="20"/>
        </w:rPr>
        <w:t xml:space="preserve">in der Nebelkammer sonst unsichtbare Teilchen, die aus dem Weltraum zur Erde gelangen, oder </w:t>
      </w:r>
      <w:r w:rsidR="001E377F">
        <w:rPr>
          <w:rFonts w:ascii="Arial" w:hAnsi="Arial" w:cs="Arial"/>
          <w:sz w:val="20"/>
          <w:szCs w:val="20"/>
        </w:rPr>
        <w:t xml:space="preserve">baut </w:t>
      </w:r>
      <w:r w:rsidR="0048413C">
        <w:rPr>
          <w:rFonts w:ascii="Arial" w:hAnsi="Arial" w:cs="Arial"/>
          <w:sz w:val="20"/>
          <w:szCs w:val="20"/>
        </w:rPr>
        <w:t>sich ein Optisches Gitter, das Licht in seine Spektralfarben aufspaltet, kurzerhand selbst</w:t>
      </w:r>
      <w:r w:rsidR="008B6A7F">
        <w:rPr>
          <w:rFonts w:ascii="Arial" w:hAnsi="Arial" w:cs="Arial"/>
          <w:sz w:val="20"/>
          <w:szCs w:val="20"/>
        </w:rPr>
        <w:t>.</w:t>
      </w:r>
      <w:r w:rsidR="009C2CEB">
        <w:rPr>
          <w:rFonts w:ascii="Arial" w:hAnsi="Arial" w:cs="Arial"/>
          <w:sz w:val="20"/>
          <w:szCs w:val="20"/>
        </w:rPr>
        <w:t xml:space="preserve"> </w:t>
      </w:r>
      <w:r w:rsidR="006370AF">
        <w:rPr>
          <w:rFonts w:ascii="Arial" w:hAnsi="Arial" w:cs="Arial"/>
          <w:sz w:val="20"/>
          <w:szCs w:val="20"/>
        </w:rPr>
        <w:t>Weitere Info</w:t>
      </w:r>
      <w:r w:rsidR="00A81E08">
        <w:rPr>
          <w:rFonts w:ascii="Arial" w:hAnsi="Arial" w:cs="Arial"/>
          <w:sz w:val="20"/>
          <w:szCs w:val="20"/>
        </w:rPr>
        <w:t xml:space="preserve">s </w:t>
      </w:r>
      <w:r w:rsidR="006370AF">
        <w:rPr>
          <w:rFonts w:ascii="Arial" w:hAnsi="Arial" w:cs="Arial"/>
          <w:sz w:val="20"/>
          <w:szCs w:val="20"/>
        </w:rPr>
        <w:t xml:space="preserve">unter </w:t>
      </w:r>
      <w:hyperlink r:id="rId7" w:history="1">
        <w:r w:rsidR="006370AF" w:rsidRPr="00FF343B">
          <w:rPr>
            <w:rStyle w:val="Hyperlink"/>
            <w:rFonts w:ascii="Arial" w:hAnsi="Arial" w:cs="Arial"/>
            <w:sz w:val="20"/>
            <w:szCs w:val="20"/>
          </w:rPr>
          <w:t>www.technoseum.de</w:t>
        </w:r>
      </w:hyperlink>
      <w:r w:rsidR="006370AF">
        <w:rPr>
          <w:rFonts w:ascii="Arial" w:hAnsi="Arial" w:cs="Arial"/>
          <w:sz w:val="20"/>
          <w:szCs w:val="20"/>
        </w:rPr>
        <w:t>.</w:t>
      </w:r>
    </w:p>
    <w:sectPr w:rsidR="00EE4FAE" w:rsidRPr="00CF285D" w:rsidSect="002B77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11" w:right="4393" w:bottom="1843" w:left="1304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923C5" w14:textId="77777777" w:rsidR="009125B2" w:rsidRDefault="009125B2" w:rsidP="00AC17F4">
      <w:pPr>
        <w:spacing w:after="0" w:line="240" w:lineRule="auto"/>
      </w:pPr>
      <w:r>
        <w:separator/>
      </w:r>
    </w:p>
  </w:endnote>
  <w:endnote w:type="continuationSeparator" w:id="0">
    <w:p w14:paraId="4F3AE205" w14:textId="77777777" w:rsidR="009125B2" w:rsidRDefault="009125B2" w:rsidP="00AC1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657E9" w14:textId="77777777" w:rsidR="009262FD" w:rsidRDefault="009262F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A6A6A6" w:themeColor="background1" w:themeShade="A6"/>
      </w:rPr>
      <w:id w:val="-1691757135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481D8F67" w14:textId="650C7289" w:rsidR="007162D1" w:rsidRPr="007162D1" w:rsidRDefault="007162D1">
        <w:pPr>
          <w:pStyle w:val="Fuzeile"/>
          <w:rPr>
            <w:rFonts w:ascii="Arial" w:hAnsi="Arial" w:cs="Arial"/>
            <w:color w:val="A6A6A6" w:themeColor="background1" w:themeShade="A6"/>
            <w:sz w:val="18"/>
            <w:szCs w:val="18"/>
          </w:rPr>
        </w:pPr>
        <w:r w:rsidRPr="007162D1">
          <w:rPr>
            <w:rFonts w:ascii="Arial" w:hAnsi="Arial" w:cs="Arial"/>
            <w:color w:val="A6A6A6" w:themeColor="background1" w:themeShade="A6"/>
            <w:sz w:val="18"/>
            <w:szCs w:val="18"/>
          </w:rPr>
          <w:fldChar w:fldCharType="begin"/>
        </w:r>
        <w:r w:rsidRPr="007162D1">
          <w:rPr>
            <w:rFonts w:ascii="Arial" w:hAnsi="Arial" w:cs="Arial"/>
            <w:color w:val="A6A6A6" w:themeColor="background1" w:themeShade="A6"/>
            <w:sz w:val="18"/>
            <w:szCs w:val="18"/>
          </w:rPr>
          <w:instrText>PAGE   \* MERGEFORMAT</w:instrText>
        </w:r>
        <w:r w:rsidRPr="007162D1">
          <w:rPr>
            <w:rFonts w:ascii="Arial" w:hAnsi="Arial" w:cs="Arial"/>
            <w:color w:val="A6A6A6" w:themeColor="background1" w:themeShade="A6"/>
            <w:sz w:val="18"/>
            <w:szCs w:val="18"/>
          </w:rPr>
          <w:fldChar w:fldCharType="separate"/>
        </w:r>
        <w:r w:rsidR="00346B74">
          <w:rPr>
            <w:rFonts w:ascii="Arial" w:hAnsi="Arial" w:cs="Arial"/>
            <w:noProof/>
            <w:color w:val="A6A6A6" w:themeColor="background1" w:themeShade="A6"/>
            <w:sz w:val="18"/>
            <w:szCs w:val="18"/>
          </w:rPr>
          <w:t>1</w:t>
        </w:r>
        <w:r w:rsidRPr="007162D1">
          <w:rPr>
            <w:rFonts w:ascii="Arial" w:hAnsi="Arial" w:cs="Arial"/>
            <w:color w:val="A6A6A6" w:themeColor="background1" w:themeShade="A6"/>
            <w:sz w:val="18"/>
            <w:szCs w:val="18"/>
          </w:rPr>
          <w:fldChar w:fldCharType="end"/>
        </w:r>
      </w:p>
    </w:sdtContent>
  </w:sdt>
  <w:p w14:paraId="31134207" w14:textId="77777777" w:rsidR="00AC17F4" w:rsidRDefault="00AC17F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7D813" w14:textId="77777777" w:rsidR="009262FD" w:rsidRDefault="009262F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4EC83" w14:textId="77777777" w:rsidR="009125B2" w:rsidRDefault="009125B2" w:rsidP="00AC17F4">
      <w:pPr>
        <w:spacing w:after="0" w:line="240" w:lineRule="auto"/>
      </w:pPr>
      <w:r>
        <w:separator/>
      </w:r>
    </w:p>
  </w:footnote>
  <w:footnote w:type="continuationSeparator" w:id="0">
    <w:p w14:paraId="6EB00985" w14:textId="77777777" w:rsidR="009125B2" w:rsidRDefault="009125B2" w:rsidP="00AC1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BFF3C" w14:textId="317148A5" w:rsidR="00AC17F4" w:rsidRDefault="009C2CEB">
    <w:pPr>
      <w:pStyle w:val="Kopfzeile"/>
    </w:pPr>
    <w:r>
      <w:rPr>
        <w:noProof/>
      </w:rPr>
      <w:pict w14:anchorId="61FCB9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111563" o:spid="_x0000_s1047" type="#_x0000_t75" style="position:absolute;margin-left:0;margin-top:0;width:598.3pt;height:841.9pt;z-index:-251657216;mso-position-horizontal:center;mso-position-horizontal-relative:margin;mso-position-vertical:center;mso-position-vertical-relative:margin" o:allowincell="f">
          <v:imagedata r:id="rId1" o:title="4-Seiten_2013_Seite_ohne Seitenzah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AE806" w14:textId="37525E1D" w:rsidR="00AC17F4" w:rsidRDefault="009C2CEB" w:rsidP="00623E0F">
    <w:pPr>
      <w:pStyle w:val="Kopfzeile"/>
      <w:tabs>
        <w:tab w:val="clear" w:pos="4536"/>
        <w:tab w:val="clear" w:pos="9072"/>
        <w:tab w:val="right" w:pos="8505"/>
      </w:tabs>
    </w:pPr>
    <w:r>
      <w:rPr>
        <w:noProof/>
      </w:rPr>
      <w:pict w14:anchorId="6DF156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111564" o:spid="_x0000_s1048" type="#_x0000_t75" style="position:absolute;margin-left:-68.75pt;margin-top:-205.4pt;width:598.3pt;height:841.9pt;z-index:-251656192;mso-position-horizontal-relative:margin;mso-position-vertical-relative:margin" o:allowincell="f">
          <v:imagedata r:id="rId1" o:title="4-Seiten_2013_Seite_ohne Seitenzah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77046" w14:textId="76BFAEBE" w:rsidR="00AC17F4" w:rsidRDefault="009C2CEB">
    <w:pPr>
      <w:pStyle w:val="Kopfzeile"/>
    </w:pPr>
    <w:r>
      <w:rPr>
        <w:noProof/>
      </w:rPr>
      <w:pict w14:anchorId="329FA4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111562" o:spid="_x0000_s1046" type="#_x0000_t75" style="position:absolute;margin-left:0;margin-top:0;width:598.3pt;height:841.9pt;z-index:-251658240;mso-position-horizontal:center;mso-position-horizontal-relative:margin;mso-position-vertical:center;mso-position-vertical-relative:margin" o:allowincell="f">
          <v:imagedata r:id="rId1" o:title="4-Seiten_2013_Seite_ohne Seitenzah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FF6E2B"/>
    <w:multiLevelType w:val="hybridMultilevel"/>
    <w:tmpl w:val="E5684FDE"/>
    <w:lvl w:ilvl="0" w:tplc="91E8E5C8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378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7F4"/>
    <w:rsid w:val="00000818"/>
    <w:rsid w:val="00014C32"/>
    <w:rsid w:val="000226C7"/>
    <w:rsid w:val="00022C79"/>
    <w:rsid w:val="00024447"/>
    <w:rsid w:val="00026A1D"/>
    <w:rsid w:val="00027870"/>
    <w:rsid w:val="0004398F"/>
    <w:rsid w:val="00055FF1"/>
    <w:rsid w:val="00063555"/>
    <w:rsid w:val="000876B7"/>
    <w:rsid w:val="00092CE2"/>
    <w:rsid w:val="00096001"/>
    <w:rsid w:val="000A586E"/>
    <w:rsid w:val="000B04A6"/>
    <w:rsid w:val="000B2780"/>
    <w:rsid w:val="000D36E4"/>
    <w:rsid w:val="000E28D0"/>
    <w:rsid w:val="000F124F"/>
    <w:rsid w:val="000F69DF"/>
    <w:rsid w:val="00117DB8"/>
    <w:rsid w:val="00120861"/>
    <w:rsid w:val="00130F12"/>
    <w:rsid w:val="00134EF7"/>
    <w:rsid w:val="00144919"/>
    <w:rsid w:val="00152F34"/>
    <w:rsid w:val="00154BFC"/>
    <w:rsid w:val="00161533"/>
    <w:rsid w:val="0016177C"/>
    <w:rsid w:val="00161DED"/>
    <w:rsid w:val="00174EBE"/>
    <w:rsid w:val="00185CED"/>
    <w:rsid w:val="00187F88"/>
    <w:rsid w:val="00191743"/>
    <w:rsid w:val="00192922"/>
    <w:rsid w:val="001B041B"/>
    <w:rsid w:val="001B3D54"/>
    <w:rsid w:val="001B3F1F"/>
    <w:rsid w:val="001B5B95"/>
    <w:rsid w:val="001C0026"/>
    <w:rsid w:val="001C035E"/>
    <w:rsid w:val="001C21BA"/>
    <w:rsid w:val="001D0232"/>
    <w:rsid w:val="001D593E"/>
    <w:rsid w:val="001E0AAF"/>
    <w:rsid w:val="001E2600"/>
    <w:rsid w:val="001E377F"/>
    <w:rsid w:val="001F366B"/>
    <w:rsid w:val="001F537E"/>
    <w:rsid w:val="001F6A8C"/>
    <w:rsid w:val="00204956"/>
    <w:rsid w:val="0020649F"/>
    <w:rsid w:val="0021679E"/>
    <w:rsid w:val="00220F96"/>
    <w:rsid w:val="00223014"/>
    <w:rsid w:val="00230FFF"/>
    <w:rsid w:val="00232E37"/>
    <w:rsid w:val="002431CD"/>
    <w:rsid w:val="00244FFB"/>
    <w:rsid w:val="00254865"/>
    <w:rsid w:val="0026402E"/>
    <w:rsid w:val="00272161"/>
    <w:rsid w:val="00284A43"/>
    <w:rsid w:val="002A3773"/>
    <w:rsid w:val="002A5DC5"/>
    <w:rsid w:val="002A6C00"/>
    <w:rsid w:val="002A7731"/>
    <w:rsid w:val="002B2E4A"/>
    <w:rsid w:val="002B6B95"/>
    <w:rsid w:val="002B6C30"/>
    <w:rsid w:val="002B77AA"/>
    <w:rsid w:val="002C0FC1"/>
    <w:rsid w:val="002C309D"/>
    <w:rsid w:val="002C68C9"/>
    <w:rsid w:val="002D6715"/>
    <w:rsid w:val="002E6302"/>
    <w:rsid w:val="002E6E0A"/>
    <w:rsid w:val="002F2AFF"/>
    <w:rsid w:val="00300DD9"/>
    <w:rsid w:val="00304F00"/>
    <w:rsid w:val="00315522"/>
    <w:rsid w:val="00317EAE"/>
    <w:rsid w:val="00323763"/>
    <w:rsid w:val="00326B85"/>
    <w:rsid w:val="00344CB8"/>
    <w:rsid w:val="00346B74"/>
    <w:rsid w:val="00360E4C"/>
    <w:rsid w:val="003672C6"/>
    <w:rsid w:val="00372BA1"/>
    <w:rsid w:val="00374814"/>
    <w:rsid w:val="003773A1"/>
    <w:rsid w:val="00387559"/>
    <w:rsid w:val="00393BB2"/>
    <w:rsid w:val="003A2CC7"/>
    <w:rsid w:val="003A6A86"/>
    <w:rsid w:val="003B2136"/>
    <w:rsid w:val="003C36F9"/>
    <w:rsid w:val="003C5853"/>
    <w:rsid w:val="003D180C"/>
    <w:rsid w:val="003E55DF"/>
    <w:rsid w:val="003E5F01"/>
    <w:rsid w:val="003F40AA"/>
    <w:rsid w:val="004037D2"/>
    <w:rsid w:val="004051C2"/>
    <w:rsid w:val="00405B8A"/>
    <w:rsid w:val="00425FC9"/>
    <w:rsid w:val="00431399"/>
    <w:rsid w:val="00432CF6"/>
    <w:rsid w:val="00435F19"/>
    <w:rsid w:val="00440AA9"/>
    <w:rsid w:val="004421BC"/>
    <w:rsid w:val="00442880"/>
    <w:rsid w:val="004448AF"/>
    <w:rsid w:val="0045569B"/>
    <w:rsid w:val="004646D5"/>
    <w:rsid w:val="00465806"/>
    <w:rsid w:val="00470C95"/>
    <w:rsid w:val="00472CBC"/>
    <w:rsid w:val="004742A7"/>
    <w:rsid w:val="00482045"/>
    <w:rsid w:val="00483E74"/>
    <w:rsid w:val="0048413C"/>
    <w:rsid w:val="00487561"/>
    <w:rsid w:val="00487B74"/>
    <w:rsid w:val="00497328"/>
    <w:rsid w:val="004A04E3"/>
    <w:rsid w:val="004A0D8B"/>
    <w:rsid w:val="004A309D"/>
    <w:rsid w:val="004B3A15"/>
    <w:rsid w:val="004E618F"/>
    <w:rsid w:val="005033A1"/>
    <w:rsid w:val="00503E2F"/>
    <w:rsid w:val="00522507"/>
    <w:rsid w:val="005239E2"/>
    <w:rsid w:val="005369F8"/>
    <w:rsid w:val="00557622"/>
    <w:rsid w:val="00564D9C"/>
    <w:rsid w:val="00566B18"/>
    <w:rsid w:val="0059264A"/>
    <w:rsid w:val="005A6092"/>
    <w:rsid w:val="005B7268"/>
    <w:rsid w:val="005B7286"/>
    <w:rsid w:val="005E6CB7"/>
    <w:rsid w:val="005E7811"/>
    <w:rsid w:val="005F56B2"/>
    <w:rsid w:val="005F5DD6"/>
    <w:rsid w:val="0060280D"/>
    <w:rsid w:val="00604C12"/>
    <w:rsid w:val="00605E45"/>
    <w:rsid w:val="00610953"/>
    <w:rsid w:val="006171E3"/>
    <w:rsid w:val="00623E0F"/>
    <w:rsid w:val="00625F6B"/>
    <w:rsid w:val="00630446"/>
    <w:rsid w:val="006357BE"/>
    <w:rsid w:val="006370AF"/>
    <w:rsid w:val="006471B5"/>
    <w:rsid w:val="00651873"/>
    <w:rsid w:val="0065317E"/>
    <w:rsid w:val="00653430"/>
    <w:rsid w:val="00683F9C"/>
    <w:rsid w:val="006861BB"/>
    <w:rsid w:val="00693E53"/>
    <w:rsid w:val="006A59CB"/>
    <w:rsid w:val="006C15FF"/>
    <w:rsid w:val="006D37BB"/>
    <w:rsid w:val="006F07F2"/>
    <w:rsid w:val="006F4CC2"/>
    <w:rsid w:val="006F7DE9"/>
    <w:rsid w:val="00700B97"/>
    <w:rsid w:val="00711F50"/>
    <w:rsid w:val="007128CE"/>
    <w:rsid w:val="00713145"/>
    <w:rsid w:val="007162D1"/>
    <w:rsid w:val="00743355"/>
    <w:rsid w:val="00743F92"/>
    <w:rsid w:val="007479E9"/>
    <w:rsid w:val="007525EA"/>
    <w:rsid w:val="007551A9"/>
    <w:rsid w:val="00762614"/>
    <w:rsid w:val="00766BAB"/>
    <w:rsid w:val="00776278"/>
    <w:rsid w:val="00777082"/>
    <w:rsid w:val="00781851"/>
    <w:rsid w:val="007844FB"/>
    <w:rsid w:val="00794FF2"/>
    <w:rsid w:val="007965C4"/>
    <w:rsid w:val="007A169E"/>
    <w:rsid w:val="007A359A"/>
    <w:rsid w:val="007A4E9F"/>
    <w:rsid w:val="007C1554"/>
    <w:rsid w:val="007C6163"/>
    <w:rsid w:val="007D4864"/>
    <w:rsid w:val="007E3441"/>
    <w:rsid w:val="007F0AFF"/>
    <w:rsid w:val="0080591C"/>
    <w:rsid w:val="00813D1D"/>
    <w:rsid w:val="00817D9A"/>
    <w:rsid w:val="00822C47"/>
    <w:rsid w:val="008251A0"/>
    <w:rsid w:val="00850494"/>
    <w:rsid w:val="00860635"/>
    <w:rsid w:val="0086280D"/>
    <w:rsid w:val="0087059E"/>
    <w:rsid w:val="00872645"/>
    <w:rsid w:val="00872987"/>
    <w:rsid w:val="00873A80"/>
    <w:rsid w:val="008829BB"/>
    <w:rsid w:val="00887851"/>
    <w:rsid w:val="008A0AFD"/>
    <w:rsid w:val="008A4B5A"/>
    <w:rsid w:val="008A4F43"/>
    <w:rsid w:val="008B15C5"/>
    <w:rsid w:val="008B6A7F"/>
    <w:rsid w:val="008C20CC"/>
    <w:rsid w:val="008C7A99"/>
    <w:rsid w:val="008D1B1D"/>
    <w:rsid w:val="008D3D63"/>
    <w:rsid w:val="009058A9"/>
    <w:rsid w:val="009125B2"/>
    <w:rsid w:val="0091609E"/>
    <w:rsid w:val="00916B3D"/>
    <w:rsid w:val="00917F27"/>
    <w:rsid w:val="009204E8"/>
    <w:rsid w:val="0092543F"/>
    <w:rsid w:val="009262FD"/>
    <w:rsid w:val="00930AEE"/>
    <w:rsid w:val="009646EC"/>
    <w:rsid w:val="00966484"/>
    <w:rsid w:val="00983C2D"/>
    <w:rsid w:val="00983EA4"/>
    <w:rsid w:val="0098529B"/>
    <w:rsid w:val="00990754"/>
    <w:rsid w:val="00992913"/>
    <w:rsid w:val="009959F7"/>
    <w:rsid w:val="00996D5A"/>
    <w:rsid w:val="009A18B6"/>
    <w:rsid w:val="009A3171"/>
    <w:rsid w:val="009A4115"/>
    <w:rsid w:val="009B1F35"/>
    <w:rsid w:val="009B7EE6"/>
    <w:rsid w:val="009C2CEB"/>
    <w:rsid w:val="009D179F"/>
    <w:rsid w:val="009D2172"/>
    <w:rsid w:val="009E1916"/>
    <w:rsid w:val="00A3298B"/>
    <w:rsid w:val="00A57A0A"/>
    <w:rsid w:val="00A57CE4"/>
    <w:rsid w:val="00A60825"/>
    <w:rsid w:val="00A62B98"/>
    <w:rsid w:val="00A70538"/>
    <w:rsid w:val="00A717A5"/>
    <w:rsid w:val="00A72B73"/>
    <w:rsid w:val="00A81E08"/>
    <w:rsid w:val="00A83C60"/>
    <w:rsid w:val="00A8705B"/>
    <w:rsid w:val="00A87A6B"/>
    <w:rsid w:val="00A97D2A"/>
    <w:rsid w:val="00AA4EE9"/>
    <w:rsid w:val="00AA6C9F"/>
    <w:rsid w:val="00AB59E4"/>
    <w:rsid w:val="00AB6009"/>
    <w:rsid w:val="00AC17F4"/>
    <w:rsid w:val="00AD2AFF"/>
    <w:rsid w:val="00AE03FC"/>
    <w:rsid w:val="00AF6CB7"/>
    <w:rsid w:val="00B010E7"/>
    <w:rsid w:val="00B030E7"/>
    <w:rsid w:val="00B06691"/>
    <w:rsid w:val="00B17117"/>
    <w:rsid w:val="00B2017A"/>
    <w:rsid w:val="00B2240D"/>
    <w:rsid w:val="00B2416D"/>
    <w:rsid w:val="00B25D93"/>
    <w:rsid w:val="00B36B35"/>
    <w:rsid w:val="00B37714"/>
    <w:rsid w:val="00B41699"/>
    <w:rsid w:val="00B42A1B"/>
    <w:rsid w:val="00B538FE"/>
    <w:rsid w:val="00B65F88"/>
    <w:rsid w:val="00B73D6A"/>
    <w:rsid w:val="00B77FFB"/>
    <w:rsid w:val="00B8093A"/>
    <w:rsid w:val="00B9002A"/>
    <w:rsid w:val="00B91FD4"/>
    <w:rsid w:val="00B9760A"/>
    <w:rsid w:val="00BA051D"/>
    <w:rsid w:val="00BA06C2"/>
    <w:rsid w:val="00BA2C9C"/>
    <w:rsid w:val="00BB000F"/>
    <w:rsid w:val="00BB02C8"/>
    <w:rsid w:val="00BB5190"/>
    <w:rsid w:val="00BB5AEE"/>
    <w:rsid w:val="00BB7F2B"/>
    <w:rsid w:val="00BC5B5F"/>
    <w:rsid w:val="00BD469D"/>
    <w:rsid w:val="00BE230A"/>
    <w:rsid w:val="00BE47B4"/>
    <w:rsid w:val="00BE4D7C"/>
    <w:rsid w:val="00C00179"/>
    <w:rsid w:val="00C01E0C"/>
    <w:rsid w:val="00C03601"/>
    <w:rsid w:val="00C03845"/>
    <w:rsid w:val="00C050E2"/>
    <w:rsid w:val="00C05DAA"/>
    <w:rsid w:val="00C11652"/>
    <w:rsid w:val="00C122ED"/>
    <w:rsid w:val="00C14CE2"/>
    <w:rsid w:val="00C201ED"/>
    <w:rsid w:val="00C207AA"/>
    <w:rsid w:val="00C20934"/>
    <w:rsid w:val="00C21EF3"/>
    <w:rsid w:val="00C3176B"/>
    <w:rsid w:val="00C34A46"/>
    <w:rsid w:val="00C54575"/>
    <w:rsid w:val="00C564F7"/>
    <w:rsid w:val="00C72B06"/>
    <w:rsid w:val="00C73A40"/>
    <w:rsid w:val="00C7523F"/>
    <w:rsid w:val="00C846B2"/>
    <w:rsid w:val="00C85FCE"/>
    <w:rsid w:val="00C96298"/>
    <w:rsid w:val="00C967FA"/>
    <w:rsid w:val="00CA2045"/>
    <w:rsid w:val="00CA5A5B"/>
    <w:rsid w:val="00CB6C43"/>
    <w:rsid w:val="00CC1AD3"/>
    <w:rsid w:val="00CC400C"/>
    <w:rsid w:val="00CD5A31"/>
    <w:rsid w:val="00CD78EE"/>
    <w:rsid w:val="00CE5CB9"/>
    <w:rsid w:val="00CF285D"/>
    <w:rsid w:val="00CF42B5"/>
    <w:rsid w:val="00CF4DF9"/>
    <w:rsid w:val="00D013FB"/>
    <w:rsid w:val="00D13D66"/>
    <w:rsid w:val="00D25A67"/>
    <w:rsid w:val="00D31A79"/>
    <w:rsid w:val="00D33BE4"/>
    <w:rsid w:val="00D35D76"/>
    <w:rsid w:val="00D43FAC"/>
    <w:rsid w:val="00D555C6"/>
    <w:rsid w:val="00D56984"/>
    <w:rsid w:val="00D56D64"/>
    <w:rsid w:val="00D575AF"/>
    <w:rsid w:val="00D57940"/>
    <w:rsid w:val="00D57B61"/>
    <w:rsid w:val="00D605C5"/>
    <w:rsid w:val="00D62236"/>
    <w:rsid w:val="00D73FE2"/>
    <w:rsid w:val="00D856CB"/>
    <w:rsid w:val="00D87CF4"/>
    <w:rsid w:val="00D93817"/>
    <w:rsid w:val="00DA0745"/>
    <w:rsid w:val="00DA5D9F"/>
    <w:rsid w:val="00DA5EDD"/>
    <w:rsid w:val="00DB0683"/>
    <w:rsid w:val="00DB5EBA"/>
    <w:rsid w:val="00DB67D4"/>
    <w:rsid w:val="00DC15A2"/>
    <w:rsid w:val="00DE49DA"/>
    <w:rsid w:val="00DE66F8"/>
    <w:rsid w:val="00DF0B89"/>
    <w:rsid w:val="00E07264"/>
    <w:rsid w:val="00E11B02"/>
    <w:rsid w:val="00E259C8"/>
    <w:rsid w:val="00E30045"/>
    <w:rsid w:val="00E37565"/>
    <w:rsid w:val="00E5243C"/>
    <w:rsid w:val="00E52B7A"/>
    <w:rsid w:val="00E75FC5"/>
    <w:rsid w:val="00E87120"/>
    <w:rsid w:val="00E9066F"/>
    <w:rsid w:val="00E95F8C"/>
    <w:rsid w:val="00E965E6"/>
    <w:rsid w:val="00EA124C"/>
    <w:rsid w:val="00EB46DA"/>
    <w:rsid w:val="00EB60D4"/>
    <w:rsid w:val="00EB644F"/>
    <w:rsid w:val="00EC1CF1"/>
    <w:rsid w:val="00ED2249"/>
    <w:rsid w:val="00EE0805"/>
    <w:rsid w:val="00EE4FAE"/>
    <w:rsid w:val="00EE565A"/>
    <w:rsid w:val="00EE6025"/>
    <w:rsid w:val="00F04B11"/>
    <w:rsid w:val="00F17C3C"/>
    <w:rsid w:val="00F261AE"/>
    <w:rsid w:val="00F36C02"/>
    <w:rsid w:val="00F42C71"/>
    <w:rsid w:val="00F42D1B"/>
    <w:rsid w:val="00F43507"/>
    <w:rsid w:val="00F46CF3"/>
    <w:rsid w:val="00F47A5E"/>
    <w:rsid w:val="00F47D88"/>
    <w:rsid w:val="00F50AE9"/>
    <w:rsid w:val="00F50DA9"/>
    <w:rsid w:val="00F618F6"/>
    <w:rsid w:val="00F77833"/>
    <w:rsid w:val="00F83616"/>
    <w:rsid w:val="00F91620"/>
    <w:rsid w:val="00FA27AB"/>
    <w:rsid w:val="00FB2065"/>
    <w:rsid w:val="00FB3A85"/>
    <w:rsid w:val="00FB5AD5"/>
    <w:rsid w:val="00FB6EB4"/>
    <w:rsid w:val="00FC485E"/>
    <w:rsid w:val="00FD1570"/>
    <w:rsid w:val="00FE383B"/>
    <w:rsid w:val="00FF03F1"/>
    <w:rsid w:val="00FF3B49"/>
    <w:rsid w:val="00FF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87429"/>
  <w15:chartTrackingRefBased/>
  <w15:docId w15:val="{C3D0D1FC-6F01-455D-96EC-901A6FF89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C17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C17F4"/>
  </w:style>
  <w:style w:type="paragraph" w:styleId="Fuzeile">
    <w:name w:val="footer"/>
    <w:basedOn w:val="Standard"/>
    <w:link w:val="FuzeileZchn"/>
    <w:uiPriority w:val="99"/>
    <w:unhideWhenUsed/>
    <w:rsid w:val="00AC17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C17F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7D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7D2A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FB6EB4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BA051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A051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A051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A051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A051D"/>
    <w:rPr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B0669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C309D"/>
    <w:rPr>
      <w:color w:val="605E5C"/>
      <w:shd w:val="clear" w:color="auto" w:fill="E1DFDD"/>
    </w:rPr>
  </w:style>
  <w:style w:type="paragraph" w:customStyle="1" w:styleId="Default">
    <w:name w:val="Default"/>
    <w:rsid w:val="000F124F"/>
    <w:pPr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color w:val="000000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1929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43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technoseum.d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Morath, Heike</dc:creator>
  <cp:keywords/>
  <dc:description/>
  <cp:lastModifiedBy>Teerling, Marit</cp:lastModifiedBy>
  <cp:revision>3</cp:revision>
  <cp:lastPrinted>2025-04-28T09:49:00Z</cp:lastPrinted>
  <dcterms:created xsi:type="dcterms:W3CDTF">2026-09-08T09:28:00Z</dcterms:created>
  <dcterms:modified xsi:type="dcterms:W3CDTF">2026-09-08T10:30:00Z</dcterms:modified>
</cp:coreProperties>
</file>