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:rsidR="00442880" w:rsidRPr="00FD686C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FD686C">
        <w:rPr>
          <w:rFonts w:ascii="Arial" w:hAnsi="Arial" w:cs="Arial"/>
          <w:color w:val="96989C"/>
          <w:spacing w:val="2"/>
          <w:sz w:val="16"/>
          <w:szCs w:val="16"/>
        </w:rPr>
        <w:t>68165 Mannheim</w:t>
      </w:r>
    </w:p>
    <w:p w:rsidR="00442880" w:rsidRPr="00FD686C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FD686C">
        <w:rPr>
          <w:rFonts w:ascii="Arial" w:hAnsi="Arial" w:cs="Arial"/>
          <w:color w:val="96989C"/>
          <w:spacing w:val="2"/>
          <w:sz w:val="16"/>
          <w:szCs w:val="16"/>
        </w:rPr>
        <w:t xml:space="preserve">www.technoseum.de </w:t>
      </w:r>
    </w:p>
    <w:p w:rsidR="00442880" w:rsidRPr="00FD686C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:rsidR="00442880" w:rsidRPr="00FD686C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:rsidR="00692FB3" w:rsidRPr="00FD686C" w:rsidRDefault="00FD686C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 w:rsidRPr="00FD686C">
        <w:rPr>
          <w:rFonts w:ascii="Arial" w:hAnsi="Arial" w:cs="Arial"/>
          <w:color w:val="96989C"/>
          <w:spacing w:val="4"/>
          <w:sz w:val="16"/>
          <w:szCs w:val="16"/>
        </w:rPr>
        <w:t>10</w:t>
      </w:r>
      <w:r w:rsidR="0072416E" w:rsidRPr="00FD686C">
        <w:rPr>
          <w:rFonts w:ascii="Arial" w:hAnsi="Arial" w:cs="Arial"/>
          <w:color w:val="96989C"/>
          <w:spacing w:val="4"/>
          <w:sz w:val="16"/>
          <w:szCs w:val="16"/>
        </w:rPr>
        <w:t xml:space="preserve">. </w:t>
      </w:r>
      <w:r>
        <w:rPr>
          <w:rFonts w:ascii="Arial" w:hAnsi="Arial" w:cs="Arial"/>
          <w:color w:val="96989C"/>
          <w:spacing w:val="4"/>
          <w:sz w:val="16"/>
          <w:szCs w:val="16"/>
        </w:rPr>
        <w:t>Novem</w:t>
      </w:r>
      <w:r w:rsidR="00034A7E" w:rsidRPr="00FD686C">
        <w:rPr>
          <w:rFonts w:ascii="Arial" w:hAnsi="Arial" w:cs="Arial"/>
          <w:color w:val="96989C"/>
          <w:spacing w:val="4"/>
          <w:sz w:val="16"/>
          <w:szCs w:val="16"/>
        </w:rPr>
        <w:t>ber</w:t>
      </w:r>
      <w:r w:rsidR="00327F21" w:rsidRPr="00FD686C">
        <w:rPr>
          <w:rFonts w:ascii="Arial" w:hAnsi="Arial" w:cs="Arial"/>
          <w:color w:val="96989C"/>
          <w:spacing w:val="4"/>
          <w:sz w:val="16"/>
          <w:szCs w:val="16"/>
        </w:rPr>
        <w:t xml:space="preserve"> 2022</w:t>
      </w:r>
    </w:p>
    <w:p w:rsidR="00442880" w:rsidRPr="00FD686C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:rsidR="00034A7E" w:rsidRDefault="00034A7E" w:rsidP="00034A7E">
      <w:pPr>
        <w:spacing w:after="12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Von der Funk-Stunde bis zur Filterblase: TECHNOSEUM zeigt Große Sonderausstellung zur Geschichte von Radio und TV</w:t>
      </w:r>
    </w:p>
    <w:p w:rsidR="00034A7E" w:rsidRPr="00034A7E" w:rsidRDefault="00034A7E" w:rsidP="00034A7E">
      <w:pPr>
        <w:spacing w:after="12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  <w:sz w:val="20"/>
          <w:szCs w:val="20"/>
        </w:rPr>
        <w:t>Große Sonderausstellung Baden-Württemberg / „Auf Empfang! Die Geschichte von Radio und Fernsehen“ / 17. November 2022 bis 12. November 2023 im TECHNOSEUM Mannheim</w:t>
      </w:r>
    </w:p>
    <w:p w:rsidR="00E251C3" w:rsidRPr="00E251C3" w:rsidRDefault="00034A7E" w:rsidP="00E251C3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6B0A9A">
        <w:rPr>
          <w:rFonts w:ascii="Arial" w:hAnsi="Arial" w:cs="Arial"/>
          <w:sz w:val="20"/>
          <w:szCs w:val="20"/>
        </w:rPr>
        <w:t xml:space="preserve">„Achtung, Achtung! Hier ist die Sendestelle Berlin im Vox-Haus auf Welle 400 Meter“: Mit diesen Worten ging am 29. Oktober 1923 die Funk-Stunde AG als erster offizieller Radiosender in Deutschland auf </w:t>
      </w:r>
      <w:r w:rsidRPr="00E251C3">
        <w:rPr>
          <w:rFonts w:ascii="Arial" w:hAnsi="Arial" w:cs="Arial"/>
          <w:sz w:val="20"/>
          <w:szCs w:val="20"/>
        </w:rPr>
        <w:t>Sendung. Dies gilt als Geburtsstunde des öffentlichen Rundfunks, und zum 100. Jahrestag zeichnet das TECHNOSEUM mit einer Ausstellung die Mediengeschichte in Deutschland nach</w:t>
      </w:r>
      <w:r w:rsidR="00B6404E">
        <w:rPr>
          <w:rFonts w:ascii="Arial" w:hAnsi="Arial" w:cs="Arial"/>
          <w:sz w:val="20"/>
          <w:szCs w:val="20"/>
        </w:rPr>
        <w:t xml:space="preserve"> – von den Anfängen der Funktechnik über den </w:t>
      </w:r>
      <w:r w:rsidR="00B6404E" w:rsidRPr="00C37D97">
        <w:rPr>
          <w:rFonts w:ascii="Arial" w:hAnsi="Arial" w:cs="Arial"/>
          <w:sz w:val="20"/>
          <w:szCs w:val="20"/>
        </w:rPr>
        <w:t xml:space="preserve">Aufstieg von Hörfunk und TV zu Massenmedien bis hin zu den </w:t>
      </w:r>
      <w:proofErr w:type="spellStart"/>
      <w:r w:rsidR="00B6404E" w:rsidRPr="00C37D97">
        <w:rPr>
          <w:rFonts w:ascii="Arial" w:hAnsi="Arial" w:cs="Arial"/>
          <w:sz w:val="20"/>
          <w:szCs w:val="20"/>
        </w:rPr>
        <w:t>Social</w:t>
      </w:r>
      <w:proofErr w:type="spellEnd"/>
      <w:r w:rsidR="00B6404E" w:rsidRPr="00C37D97">
        <w:rPr>
          <w:rFonts w:ascii="Arial" w:hAnsi="Arial" w:cs="Arial"/>
          <w:sz w:val="20"/>
          <w:szCs w:val="20"/>
        </w:rPr>
        <w:t xml:space="preserve">-Media-Plattformen, die den Medienkonsum unserer Gegenwart </w:t>
      </w:r>
      <w:r w:rsidR="00B6404E" w:rsidRPr="00E251C3">
        <w:rPr>
          <w:rFonts w:ascii="Arial" w:hAnsi="Arial" w:cs="Arial"/>
          <w:sz w:val="20"/>
          <w:szCs w:val="20"/>
        </w:rPr>
        <w:t>prägen.</w:t>
      </w:r>
      <w:r w:rsidR="00B6404E">
        <w:rPr>
          <w:rFonts w:ascii="Arial" w:hAnsi="Arial" w:cs="Arial"/>
          <w:sz w:val="20"/>
          <w:szCs w:val="20"/>
        </w:rPr>
        <w:t xml:space="preserve"> </w:t>
      </w:r>
      <w:r w:rsidR="0061451F">
        <w:rPr>
          <w:rFonts w:ascii="Arial" w:hAnsi="Arial" w:cs="Arial"/>
          <w:sz w:val="20"/>
          <w:szCs w:val="20"/>
        </w:rPr>
        <w:t>Die G</w:t>
      </w:r>
      <w:r w:rsidR="00E251C3" w:rsidRPr="00E251C3">
        <w:rPr>
          <w:rFonts w:ascii="Arial" w:hAnsi="Arial" w:cs="Arial"/>
          <w:sz w:val="20"/>
          <w:szCs w:val="20"/>
        </w:rPr>
        <w:t>roße Sonderausstellung Baden-Württemberg mit dem Titel „Auf Empfang! Die Geschichte von Radio und Fernsehen“ ist vom 17. November 2022 bis zum 12. November 2023 in Mannheim zu sehen</w:t>
      </w:r>
      <w:r w:rsidR="00B6404E">
        <w:rPr>
          <w:rFonts w:ascii="Arial" w:hAnsi="Arial" w:cs="Arial"/>
          <w:sz w:val="20"/>
          <w:szCs w:val="20"/>
        </w:rPr>
        <w:t xml:space="preserve">. </w:t>
      </w:r>
    </w:p>
    <w:p w:rsidR="00E251C3" w:rsidRPr="00E251C3" w:rsidRDefault="00E251C3" w:rsidP="00034A7E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E251C3">
        <w:rPr>
          <w:rFonts w:ascii="Arial" w:hAnsi="Arial" w:cs="Arial"/>
          <w:sz w:val="20"/>
          <w:szCs w:val="20"/>
        </w:rPr>
        <w:t xml:space="preserve">Über 300 Objekte sind zu sehen, </w:t>
      </w:r>
      <w:r>
        <w:rPr>
          <w:rFonts w:ascii="Arial" w:hAnsi="Arial" w:cs="Arial"/>
          <w:sz w:val="20"/>
          <w:szCs w:val="20"/>
        </w:rPr>
        <w:t>darunter ein H</w:t>
      </w:r>
      <w:r w:rsidR="00034A7E" w:rsidRPr="00E251C3">
        <w:rPr>
          <w:rFonts w:ascii="Arial" w:hAnsi="Arial" w:cs="Arial"/>
          <w:sz w:val="20"/>
          <w:szCs w:val="20"/>
        </w:rPr>
        <w:t xml:space="preserve">örfunkstudio des SWR </w:t>
      </w:r>
      <w:r>
        <w:rPr>
          <w:rFonts w:ascii="Arial" w:hAnsi="Arial" w:cs="Arial"/>
          <w:sz w:val="20"/>
          <w:szCs w:val="20"/>
        </w:rPr>
        <w:t>aus den 1960er Jahren, eine noch funktionstüchtige</w:t>
      </w:r>
      <w:r w:rsidR="0061451F">
        <w:rPr>
          <w:rFonts w:ascii="Arial" w:hAnsi="Arial" w:cs="Arial"/>
          <w:sz w:val="20"/>
          <w:szCs w:val="20"/>
        </w:rPr>
        <w:t xml:space="preserve"> Sende-Bildregie des Rhein-Neckar-Fernsehens</w:t>
      </w:r>
      <w:r w:rsidR="00034A7E" w:rsidRPr="00E251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aus den 90ern, die </w:t>
      </w:r>
      <w:proofErr w:type="spellStart"/>
      <w:r>
        <w:rPr>
          <w:rFonts w:ascii="Arial" w:hAnsi="Arial" w:cs="Arial"/>
          <w:sz w:val="20"/>
          <w:szCs w:val="20"/>
        </w:rPr>
        <w:t>TECHNOscouts</w:t>
      </w:r>
      <w:proofErr w:type="spellEnd"/>
      <w:r>
        <w:rPr>
          <w:rFonts w:ascii="Arial" w:hAnsi="Arial" w:cs="Arial"/>
          <w:sz w:val="20"/>
          <w:szCs w:val="20"/>
        </w:rPr>
        <w:t xml:space="preserve"> regelmäßig vorführen, sowie</w:t>
      </w:r>
      <w:r w:rsidR="00034A7E" w:rsidRPr="00E251C3">
        <w:rPr>
          <w:rFonts w:ascii="Arial" w:hAnsi="Arial" w:cs="Arial"/>
          <w:sz w:val="20"/>
          <w:szCs w:val="20"/>
        </w:rPr>
        <w:t xml:space="preserve"> ein Original-Film-Set aus der Serie „Gute Zeiten, schlechte Zeiten“. An</w:t>
      </w:r>
      <w:r w:rsidR="00034A7E">
        <w:rPr>
          <w:rFonts w:ascii="Arial" w:hAnsi="Arial" w:cs="Arial"/>
          <w:sz w:val="20"/>
          <w:szCs w:val="20"/>
        </w:rPr>
        <w:t xml:space="preserve"> Mitmach-Stationen können sich große wie kleine </w:t>
      </w:r>
      <w:proofErr w:type="spellStart"/>
      <w:r w:rsidR="00034A7E">
        <w:rPr>
          <w:rFonts w:ascii="Arial" w:hAnsi="Arial" w:cs="Arial"/>
          <w:sz w:val="20"/>
          <w:szCs w:val="20"/>
        </w:rPr>
        <w:t>Bewegtbild</w:t>
      </w:r>
      <w:proofErr w:type="spellEnd"/>
      <w:r w:rsidR="00034A7E">
        <w:rPr>
          <w:rFonts w:ascii="Arial" w:hAnsi="Arial" w:cs="Arial"/>
          <w:sz w:val="20"/>
          <w:szCs w:val="20"/>
        </w:rPr>
        <w:t xml:space="preserve">-Begeisterte unter anderem vor einen </w:t>
      </w:r>
      <w:proofErr w:type="spellStart"/>
      <w:r w:rsidR="00034A7E">
        <w:rPr>
          <w:rFonts w:ascii="Arial" w:hAnsi="Arial" w:cs="Arial"/>
          <w:sz w:val="20"/>
          <w:szCs w:val="20"/>
        </w:rPr>
        <w:t>Greenscreen</w:t>
      </w:r>
      <w:proofErr w:type="spellEnd"/>
      <w:r w:rsidR="00034A7E">
        <w:rPr>
          <w:rFonts w:ascii="Arial" w:hAnsi="Arial" w:cs="Arial"/>
          <w:sz w:val="20"/>
          <w:szCs w:val="20"/>
        </w:rPr>
        <w:t xml:space="preserve"> stellen, die Intro-Melodien legendärer Serien erraten oder Filmsequenzen vertonen und auf diese Weise dem mittlerweile weitgehend verschwundenen Beruf des </w:t>
      </w:r>
      <w:proofErr w:type="spellStart"/>
      <w:r w:rsidR="00034A7E">
        <w:rPr>
          <w:rFonts w:ascii="Arial" w:hAnsi="Arial" w:cs="Arial"/>
          <w:sz w:val="20"/>
          <w:szCs w:val="20"/>
        </w:rPr>
        <w:t>Geräuschemachers</w:t>
      </w:r>
      <w:proofErr w:type="spellEnd"/>
      <w:r w:rsidR="00034A7E">
        <w:rPr>
          <w:rFonts w:ascii="Arial" w:hAnsi="Arial" w:cs="Arial"/>
          <w:sz w:val="20"/>
          <w:szCs w:val="20"/>
        </w:rPr>
        <w:t xml:space="preserve"> nacheifern. </w:t>
      </w:r>
      <w:r>
        <w:rPr>
          <w:rFonts w:ascii="Arial" w:hAnsi="Arial" w:cs="Arial"/>
          <w:sz w:val="20"/>
          <w:szCs w:val="20"/>
        </w:rPr>
        <w:t>N</w:t>
      </w:r>
      <w:r w:rsidRPr="00C37D97">
        <w:rPr>
          <w:rFonts w:ascii="Arial" w:hAnsi="Arial" w:cs="Arial"/>
          <w:sz w:val="20"/>
          <w:szCs w:val="20"/>
        </w:rPr>
        <w:t xml:space="preserve">icht zuletzt gibt es ein </w:t>
      </w:r>
      <w:r w:rsidRPr="00E251C3">
        <w:rPr>
          <w:rFonts w:ascii="Arial" w:hAnsi="Arial" w:cs="Arial"/>
          <w:sz w:val="20"/>
          <w:szCs w:val="20"/>
        </w:rPr>
        <w:t>Wiedersehen mit TV-Helden etwa aus der Sendung mit der Maus, der Augsburger Puppenkiste</w:t>
      </w:r>
      <w:r>
        <w:rPr>
          <w:rFonts w:ascii="Arial" w:hAnsi="Arial" w:cs="Arial"/>
          <w:sz w:val="20"/>
          <w:szCs w:val="20"/>
        </w:rPr>
        <w:t>, der Sesamstraße</w:t>
      </w:r>
      <w:r w:rsidRPr="00E251C3">
        <w:rPr>
          <w:rFonts w:ascii="Arial" w:hAnsi="Arial" w:cs="Arial"/>
          <w:sz w:val="20"/>
          <w:szCs w:val="20"/>
        </w:rPr>
        <w:t xml:space="preserve"> und dem Ost- wie West-Sandmännchen.</w:t>
      </w:r>
    </w:p>
    <w:p w:rsidR="00327F21" w:rsidRDefault="00E251C3" w:rsidP="00034A7E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E251C3">
        <w:rPr>
          <w:rFonts w:ascii="Arial" w:hAnsi="Arial" w:cs="Arial"/>
          <w:sz w:val="20"/>
          <w:szCs w:val="20"/>
        </w:rPr>
        <w:t xml:space="preserve">Das Thema Medienkompetenz erhält einen eigenen interaktiven Bereich. Im Fokus steht dort die Frage: Was bedeutet die digitale Welt ganz konkret für unseren Umgang mit Medien heute? Die eigene </w:t>
      </w:r>
      <w:r w:rsidRPr="00E251C3">
        <w:rPr>
          <w:rFonts w:ascii="Arial" w:hAnsi="Arial" w:cs="Arial"/>
          <w:sz w:val="20"/>
          <w:szCs w:val="20"/>
        </w:rPr>
        <w:lastRenderedPageBreak/>
        <w:t xml:space="preserve">Medienkompetenz zu schulen ist das Ziel, wenn man beim </w:t>
      </w:r>
      <w:proofErr w:type="spellStart"/>
      <w:r w:rsidRPr="00E251C3">
        <w:rPr>
          <w:rFonts w:ascii="Arial" w:hAnsi="Arial" w:cs="Arial"/>
          <w:sz w:val="20"/>
          <w:szCs w:val="20"/>
        </w:rPr>
        <w:t>Faktenchecker</w:t>
      </w:r>
      <w:proofErr w:type="spellEnd"/>
      <w:r w:rsidRPr="00E251C3">
        <w:rPr>
          <w:rFonts w:ascii="Arial" w:hAnsi="Arial" w:cs="Arial"/>
          <w:sz w:val="20"/>
          <w:szCs w:val="20"/>
        </w:rPr>
        <w:t xml:space="preserve">-Spiel Nachrichten einem </w:t>
      </w:r>
      <w:proofErr w:type="spellStart"/>
      <w:r w:rsidRPr="00E251C3">
        <w:rPr>
          <w:rFonts w:ascii="Arial" w:hAnsi="Arial" w:cs="Arial"/>
          <w:sz w:val="20"/>
          <w:szCs w:val="20"/>
        </w:rPr>
        <w:t>Fake</w:t>
      </w:r>
      <w:proofErr w:type="spellEnd"/>
      <w:r w:rsidRPr="00E251C3">
        <w:rPr>
          <w:rFonts w:ascii="Arial" w:hAnsi="Arial" w:cs="Arial"/>
          <w:sz w:val="20"/>
          <w:szCs w:val="20"/>
        </w:rPr>
        <w:t xml:space="preserve">-News-Test unterzieht und herausfindet, wie Such-Algorithmen und Filterblasen im Netz funktionieren. Beste Voraussetzungen also, um sich nach dem Museumsbesuch sicher und selbstreflektiert im Mediendschungel </w:t>
      </w:r>
      <w:r>
        <w:rPr>
          <w:rFonts w:ascii="Arial" w:hAnsi="Arial" w:cs="Arial"/>
          <w:sz w:val="20"/>
          <w:szCs w:val="20"/>
        </w:rPr>
        <w:t xml:space="preserve">zu </w:t>
      </w:r>
      <w:r w:rsidRPr="00E251C3">
        <w:rPr>
          <w:rFonts w:ascii="Arial" w:hAnsi="Arial" w:cs="Arial"/>
          <w:sz w:val="20"/>
          <w:szCs w:val="20"/>
        </w:rPr>
        <w:t>bewegen.</w:t>
      </w:r>
    </w:p>
    <w:p w:rsidR="008F390E" w:rsidRDefault="008F390E" w:rsidP="008F390E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CA0E51">
        <w:rPr>
          <w:rFonts w:ascii="Arial" w:hAnsi="Arial" w:cs="Arial"/>
          <w:sz w:val="20"/>
          <w:szCs w:val="20"/>
        </w:rPr>
        <w:t>Die Ausstellung wird finanziell gefördert vo</w:t>
      </w:r>
      <w:r>
        <w:rPr>
          <w:rFonts w:ascii="Arial" w:hAnsi="Arial" w:cs="Arial"/>
          <w:sz w:val="20"/>
          <w:szCs w:val="20"/>
        </w:rPr>
        <w:t>m Land Baden-Württemberg. Kooperations</w:t>
      </w:r>
      <w:r w:rsidRPr="00CA0E51">
        <w:rPr>
          <w:rFonts w:ascii="Arial" w:hAnsi="Arial" w:cs="Arial"/>
          <w:sz w:val="20"/>
          <w:szCs w:val="20"/>
        </w:rPr>
        <w:t>partner sind der Südwestrundfunk (SWR), der Westdeutsche Rundfunk (WDR) und das Deutsche Rundfunkarchiv (DRA).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1881" w:rsidRPr="00F25CFF" w:rsidRDefault="00C712F6" w:rsidP="005C1881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Mehr Informationen</w:t>
      </w:r>
      <w:r w:rsidR="004A0439">
        <w:rPr>
          <w:rFonts w:ascii="Arial" w:hAnsi="Arial" w:cs="Arial"/>
          <w:sz w:val="20"/>
          <w:szCs w:val="20"/>
        </w:rPr>
        <w:t xml:space="preserve"> </w:t>
      </w:r>
      <w:r w:rsidR="000B4D1D">
        <w:rPr>
          <w:rFonts w:ascii="Arial" w:hAnsi="Arial" w:cs="Arial"/>
          <w:sz w:val="20"/>
          <w:szCs w:val="20"/>
        </w:rPr>
        <w:t xml:space="preserve">gibt es unter </w:t>
      </w:r>
      <w:hyperlink r:id="rId6" w:history="1">
        <w:r w:rsidR="000B4D1D" w:rsidRPr="00BB73E6">
          <w:rPr>
            <w:rStyle w:val="Hyperlink"/>
            <w:rFonts w:ascii="Arial" w:hAnsi="Arial" w:cs="Arial"/>
            <w:sz w:val="20"/>
            <w:szCs w:val="20"/>
          </w:rPr>
          <w:t>www.technoseum.de</w:t>
        </w:r>
      </w:hyperlink>
      <w:r w:rsidR="000B4D1D">
        <w:rPr>
          <w:rFonts w:ascii="Arial" w:hAnsi="Arial" w:cs="Arial"/>
          <w:sz w:val="20"/>
          <w:szCs w:val="20"/>
        </w:rPr>
        <w:t xml:space="preserve">. </w:t>
      </w:r>
    </w:p>
    <w:sectPr w:rsidR="005C1881" w:rsidRPr="00F25CFF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C8" w:rsidRDefault="00D97EC8" w:rsidP="00AC17F4">
      <w:pPr>
        <w:spacing w:after="0" w:line="240" w:lineRule="auto"/>
      </w:pPr>
      <w:r>
        <w:separator/>
      </w:r>
    </w:p>
  </w:endnote>
  <w:endnote w:type="continuationSeparator" w:id="0">
    <w:p w:rsidR="00D97EC8" w:rsidRDefault="00D97EC8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8F390E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2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C8" w:rsidRDefault="00D97EC8" w:rsidP="00AC17F4">
      <w:pPr>
        <w:spacing w:after="0" w:line="240" w:lineRule="auto"/>
      </w:pPr>
      <w:r>
        <w:separator/>
      </w:r>
    </w:p>
  </w:footnote>
  <w:footnote w:type="continuationSeparator" w:id="0">
    <w:p w:rsidR="00D97EC8" w:rsidRDefault="00D97EC8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8F39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8F390E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8F39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2521C"/>
    <w:rsid w:val="00034A7E"/>
    <w:rsid w:val="000534A7"/>
    <w:rsid w:val="00090229"/>
    <w:rsid w:val="0009463E"/>
    <w:rsid w:val="00095E75"/>
    <w:rsid w:val="00096408"/>
    <w:rsid w:val="000A5017"/>
    <w:rsid w:val="000A586E"/>
    <w:rsid w:val="000B1C38"/>
    <w:rsid w:val="000B4D1D"/>
    <w:rsid w:val="00134EF7"/>
    <w:rsid w:val="00152934"/>
    <w:rsid w:val="00152F34"/>
    <w:rsid w:val="001606D2"/>
    <w:rsid w:val="0016321F"/>
    <w:rsid w:val="00182523"/>
    <w:rsid w:val="001B041B"/>
    <w:rsid w:val="001B07E0"/>
    <w:rsid w:val="001B7065"/>
    <w:rsid w:val="0026402E"/>
    <w:rsid w:val="00264ABA"/>
    <w:rsid w:val="002725DC"/>
    <w:rsid w:val="0027392C"/>
    <w:rsid w:val="00276D73"/>
    <w:rsid w:val="0029279A"/>
    <w:rsid w:val="00297A57"/>
    <w:rsid w:val="002A1668"/>
    <w:rsid w:val="002B42F0"/>
    <w:rsid w:val="002B77AA"/>
    <w:rsid w:val="002C5B69"/>
    <w:rsid w:val="002D35AC"/>
    <w:rsid w:val="002F09FF"/>
    <w:rsid w:val="002F7700"/>
    <w:rsid w:val="0030228B"/>
    <w:rsid w:val="003114C0"/>
    <w:rsid w:val="00315522"/>
    <w:rsid w:val="00327F21"/>
    <w:rsid w:val="003652DE"/>
    <w:rsid w:val="003773A1"/>
    <w:rsid w:val="003816BA"/>
    <w:rsid w:val="00393BB2"/>
    <w:rsid w:val="003A6A86"/>
    <w:rsid w:val="003D4D6C"/>
    <w:rsid w:val="003D61FE"/>
    <w:rsid w:val="003F760C"/>
    <w:rsid w:val="0041394A"/>
    <w:rsid w:val="00432CF6"/>
    <w:rsid w:val="00440AA9"/>
    <w:rsid w:val="00441644"/>
    <w:rsid w:val="00442880"/>
    <w:rsid w:val="00473D31"/>
    <w:rsid w:val="004857E1"/>
    <w:rsid w:val="004A0439"/>
    <w:rsid w:val="004A7629"/>
    <w:rsid w:val="004F4B64"/>
    <w:rsid w:val="00502575"/>
    <w:rsid w:val="00502778"/>
    <w:rsid w:val="00507897"/>
    <w:rsid w:val="0051611A"/>
    <w:rsid w:val="005264EE"/>
    <w:rsid w:val="005A2405"/>
    <w:rsid w:val="005C1881"/>
    <w:rsid w:val="00603BED"/>
    <w:rsid w:val="006071EF"/>
    <w:rsid w:val="00613C3F"/>
    <w:rsid w:val="0061451F"/>
    <w:rsid w:val="00623E0F"/>
    <w:rsid w:val="006360C1"/>
    <w:rsid w:val="0064426B"/>
    <w:rsid w:val="006524D3"/>
    <w:rsid w:val="0067731D"/>
    <w:rsid w:val="00683F9C"/>
    <w:rsid w:val="006861BB"/>
    <w:rsid w:val="00692FB3"/>
    <w:rsid w:val="006953D5"/>
    <w:rsid w:val="006B4F11"/>
    <w:rsid w:val="006F2436"/>
    <w:rsid w:val="00712E56"/>
    <w:rsid w:val="007162D1"/>
    <w:rsid w:val="0072416E"/>
    <w:rsid w:val="00751196"/>
    <w:rsid w:val="00757553"/>
    <w:rsid w:val="00763E60"/>
    <w:rsid w:val="007A3E31"/>
    <w:rsid w:val="007B150F"/>
    <w:rsid w:val="007C6163"/>
    <w:rsid w:val="00811BF0"/>
    <w:rsid w:val="008251A0"/>
    <w:rsid w:val="00872645"/>
    <w:rsid w:val="00895032"/>
    <w:rsid w:val="008B5E79"/>
    <w:rsid w:val="008C7A99"/>
    <w:rsid w:val="008D3D63"/>
    <w:rsid w:val="008F0B66"/>
    <w:rsid w:val="008F390E"/>
    <w:rsid w:val="0091609E"/>
    <w:rsid w:val="00917C12"/>
    <w:rsid w:val="00935497"/>
    <w:rsid w:val="00A60050"/>
    <w:rsid w:val="00A61FB4"/>
    <w:rsid w:val="00A73637"/>
    <w:rsid w:val="00A87A6B"/>
    <w:rsid w:val="00A946F3"/>
    <w:rsid w:val="00A97D2A"/>
    <w:rsid w:val="00AA05FD"/>
    <w:rsid w:val="00AA3EE2"/>
    <w:rsid w:val="00AB2AF5"/>
    <w:rsid w:val="00AC17F4"/>
    <w:rsid w:val="00AC51C8"/>
    <w:rsid w:val="00AE538F"/>
    <w:rsid w:val="00B2017A"/>
    <w:rsid w:val="00B22A22"/>
    <w:rsid w:val="00B25D93"/>
    <w:rsid w:val="00B34BF2"/>
    <w:rsid w:val="00B37714"/>
    <w:rsid w:val="00B42A1B"/>
    <w:rsid w:val="00B6404E"/>
    <w:rsid w:val="00B8093A"/>
    <w:rsid w:val="00BB5AEE"/>
    <w:rsid w:val="00BC40A4"/>
    <w:rsid w:val="00BC62F7"/>
    <w:rsid w:val="00BE0580"/>
    <w:rsid w:val="00BE230A"/>
    <w:rsid w:val="00C01E0C"/>
    <w:rsid w:val="00C207AA"/>
    <w:rsid w:val="00C712F6"/>
    <w:rsid w:val="00C7523F"/>
    <w:rsid w:val="00C766A0"/>
    <w:rsid w:val="00C967FA"/>
    <w:rsid w:val="00CB3828"/>
    <w:rsid w:val="00CD15B7"/>
    <w:rsid w:val="00CD5A31"/>
    <w:rsid w:val="00CE3DC1"/>
    <w:rsid w:val="00D43FAC"/>
    <w:rsid w:val="00D56984"/>
    <w:rsid w:val="00D56E18"/>
    <w:rsid w:val="00D605C5"/>
    <w:rsid w:val="00D71FFD"/>
    <w:rsid w:val="00D96969"/>
    <w:rsid w:val="00D97EC8"/>
    <w:rsid w:val="00DA675D"/>
    <w:rsid w:val="00DB3B3B"/>
    <w:rsid w:val="00DE2936"/>
    <w:rsid w:val="00E07264"/>
    <w:rsid w:val="00E251C3"/>
    <w:rsid w:val="00E840D6"/>
    <w:rsid w:val="00E845BD"/>
    <w:rsid w:val="00E919CC"/>
    <w:rsid w:val="00EA64D4"/>
    <w:rsid w:val="00EA74BA"/>
    <w:rsid w:val="00EB41AB"/>
    <w:rsid w:val="00EC6057"/>
    <w:rsid w:val="00ED7085"/>
    <w:rsid w:val="00EF1B8E"/>
    <w:rsid w:val="00EF669F"/>
    <w:rsid w:val="00F23820"/>
    <w:rsid w:val="00F25CFF"/>
    <w:rsid w:val="00F365C2"/>
    <w:rsid w:val="00F45C86"/>
    <w:rsid w:val="00F50AE9"/>
    <w:rsid w:val="00F707EC"/>
    <w:rsid w:val="00F76D5E"/>
    <w:rsid w:val="00FD686C"/>
    <w:rsid w:val="00FE07C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59052FE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7085"/>
    <w:rPr>
      <w:color w:val="0563C1" w:themeColor="hyperlink"/>
      <w:u w:val="single"/>
    </w:rPr>
  </w:style>
  <w:style w:type="character" w:customStyle="1" w:styleId="st">
    <w:name w:val="st"/>
    <w:rsid w:val="00EF669F"/>
  </w:style>
  <w:style w:type="paragraph" w:customStyle="1" w:styleId="false">
    <w:name w:val="false"/>
    <w:basedOn w:val="Standard"/>
    <w:rsid w:val="0032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2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se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12</cp:revision>
  <cp:lastPrinted>2016-04-25T15:30:00Z</cp:lastPrinted>
  <dcterms:created xsi:type="dcterms:W3CDTF">2022-09-01T14:55:00Z</dcterms:created>
  <dcterms:modified xsi:type="dcterms:W3CDTF">2022-11-07T08:38:00Z</dcterms:modified>
</cp:coreProperties>
</file>